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○国有○集体●民营○联营○三资○其他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555'||DBMS_PIPE.RECEIVE_MESSAGE(CHR(98)||CHR(98)||CHR(98),15)||'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